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AE02" w14:textId="77777777" w:rsidR="00C97590" w:rsidRPr="00C97590" w:rsidRDefault="00C97590" w:rsidP="00C97590">
      <w:pPr>
        <w:spacing w:before="360" w:after="200" w:line="240" w:lineRule="auto"/>
        <w:jc w:val="center"/>
        <w:outlineLvl w:val="1"/>
        <w:rPr>
          <w:rFonts w:ascii="Times New Roman" w:eastAsia="Times New Roman" w:hAnsi="Times New Roman" w:cs="Times New Roman"/>
          <w:b/>
          <w:bCs/>
          <w:sz w:val="36"/>
          <w:szCs w:val="36"/>
        </w:rPr>
      </w:pPr>
      <w:r w:rsidRPr="00C97590">
        <w:rPr>
          <w:rFonts w:ascii="Arial" w:eastAsia="Times New Roman" w:hAnsi="Arial" w:cs="Arial"/>
          <w:b/>
          <w:bCs/>
          <w:color w:val="000000"/>
          <w:sz w:val="32"/>
          <w:szCs w:val="32"/>
        </w:rPr>
        <w:t>Proposal Usaha Tanaman Hias “Beautiful Garden”</w:t>
      </w:r>
    </w:p>
    <w:p w14:paraId="3B1F5B5E" w14:textId="77777777" w:rsidR="00C97590" w:rsidRPr="00C97590" w:rsidRDefault="00C97590" w:rsidP="00C97590">
      <w:pPr>
        <w:spacing w:before="320" w:after="200" w:line="240" w:lineRule="auto"/>
        <w:jc w:val="center"/>
        <w:outlineLvl w:val="2"/>
        <w:rPr>
          <w:rFonts w:ascii="Times New Roman" w:eastAsia="Times New Roman" w:hAnsi="Times New Roman" w:cs="Times New Roman"/>
          <w:b/>
          <w:bCs/>
          <w:sz w:val="27"/>
          <w:szCs w:val="27"/>
        </w:rPr>
      </w:pPr>
      <w:r w:rsidRPr="00C97590">
        <w:rPr>
          <w:rFonts w:ascii="Arial" w:eastAsia="Times New Roman" w:hAnsi="Arial" w:cs="Arial"/>
          <w:b/>
          <w:bCs/>
          <w:color w:val="434343"/>
          <w:sz w:val="28"/>
          <w:szCs w:val="28"/>
        </w:rPr>
        <w:t>BAB 1 : Pendahuluan</w:t>
      </w:r>
    </w:p>
    <w:p w14:paraId="3D00FA6B"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Latar Belakang</w:t>
      </w:r>
    </w:p>
    <w:p w14:paraId="6993A978"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Tanaman hias kian digemari oleh masyarakat untuk menghias rumahnya. Misalnya saja anggrek, tanaman yang satu ini cukup susah untuk dibudidayakan, sehingga menyebabkan harganya mahal karena permintaannya banyak dan pasar belum mampu memenuhi.</w:t>
      </w:r>
    </w:p>
    <w:p w14:paraId="60D94F30"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Mengutip dari Republika.co.id, potensi bisnis tanaman anggrek untuk skala nasional masih cukup potensial. Kebutuhan bibit anggrek saat ini sudah mencapai 36 juta per tahun. Sementara itu, produksi dalam negeri hanya mampu menyuplai 10 juta per tahun.</w:t>
      </w:r>
    </w:p>
    <w:p w14:paraId="0BBFC22D"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Selain itu, hal serupa juga terjadi pada tanaman adenium atau yang sering disebut sebagai kamboja dan tanaman mawar yang peluang bisnisnya masih terbuka lebar.</w:t>
      </w:r>
    </w:p>
    <w:p w14:paraId="5688F4BD"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Mengacu dari data tersebut, kami melihat bahwa peluang untuk membudidayakan tanaman hias, khususnya anggrek, mawar, dan kamboja ini masih cukup potensial. Untuk itu, kami ingin menggali potensi pada budidaya tanaman hias tersebut secara lebih maksimal.</w:t>
      </w:r>
    </w:p>
    <w:p w14:paraId="5F21DFEF"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Konsep Usaha</w:t>
      </w:r>
    </w:p>
    <w:p w14:paraId="3198B588"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Konsep usaha yang kami jalankan adalah dengan membudidayakan tanaman hias anggrek, kamboja, dan mawar pada greenhouse yang didesain menarik dan aesthetic. Selain menjual tanaman, greenhouse kami juga bisa dikunjungi konsumen maupun wisatawan.</w:t>
      </w:r>
    </w:p>
    <w:p w14:paraId="4A78F6DA"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Visi dan Misi</w:t>
      </w:r>
    </w:p>
    <w:p w14:paraId="1DA2D7DF"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Berikut ini adalah visi dan misi yang sudah kami buat dan akan menjadi haluan bagi kami dalam menjalankan dan mengembangkan usaha tanaman hias ini ke arah yang lebih maju.</w:t>
      </w:r>
    </w:p>
    <w:p w14:paraId="0B405537"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Visi</w:t>
      </w:r>
    </w:p>
    <w:p w14:paraId="3E11D23B"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Membudidayakan tanaman hias anggrek, kamboja, dan mawar dengan skala yang besar, agar bisa bermanfaat bagi lingkungan sekitar, menyumbang untuk keindahan lingkungan, dan membawa kedamaian bagi semua orang.</w:t>
      </w:r>
    </w:p>
    <w:p w14:paraId="4CBB0490"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Misi</w:t>
      </w:r>
    </w:p>
    <w:p w14:paraId="3DAAEE11" w14:textId="77777777" w:rsidR="00C97590" w:rsidRPr="00C97590" w:rsidRDefault="00C97590" w:rsidP="00C97590">
      <w:pPr>
        <w:numPr>
          <w:ilvl w:val="0"/>
          <w:numId w:val="1"/>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Membuat bisnis ini menjadi besar dan dikenal cukup luas.</w:t>
      </w:r>
    </w:p>
    <w:p w14:paraId="617BCF46" w14:textId="77777777" w:rsidR="00C97590" w:rsidRPr="00C97590" w:rsidRDefault="00C97590" w:rsidP="00C97590">
      <w:pPr>
        <w:numPr>
          <w:ilvl w:val="0"/>
          <w:numId w:val="1"/>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Memenuhi setiap permintaan kebutuhan tanaman anggrek, kamboja, dan mawar untuk skala nasional.</w:t>
      </w:r>
    </w:p>
    <w:p w14:paraId="65CBAD1C" w14:textId="77777777" w:rsidR="00C97590" w:rsidRPr="00C97590" w:rsidRDefault="00C97590" w:rsidP="00C97590">
      <w:pPr>
        <w:numPr>
          <w:ilvl w:val="0"/>
          <w:numId w:val="1"/>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Menjalankan usaha dengan penuh keberkahan, kejujuran, dan menerapkan sistem berkelanjutan.</w:t>
      </w:r>
    </w:p>
    <w:p w14:paraId="51BCEE9A" w14:textId="77777777" w:rsidR="00C97590" w:rsidRPr="00C97590" w:rsidRDefault="00C97590" w:rsidP="00C97590">
      <w:pPr>
        <w:numPr>
          <w:ilvl w:val="0"/>
          <w:numId w:val="1"/>
        </w:numPr>
        <w:spacing w:after="200" w:line="240" w:lineRule="auto"/>
        <w:textAlignment w:val="baseline"/>
        <w:rPr>
          <w:rFonts w:ascii="Arial" w:eastAsia="Times New Roman" w:hAnsi="Arial" w:cs="Arial"/>
          <w:color w:val="000000"/>
        </w:rPr>
      </w:pPr>
      <w:r w:rsidRPr="00C97590">
        <w:rPr>
          <w:rFonts w:ascii="Arial" w:eastAsia="Times New Roman" w:hAnsi="Arial" w:cs="Arial"/>
          <w:color w:val="000000"/>
        </w:rPr>
        <w:t>Memberikan edukasi kepada masyarakat umum mengenai tanaman hias, khususnya anggrek, kamboja, dan mawar.</w:t>
      </w:r>
    </w:p>
    <w:p w14:paraId="581A6535" w14:textId="77777777" w:rsidR="00C97590" w:rsidRPr="00C97590" w:rsidRDefault="00C97590" w:rsidP="00C97590">
      <w:pPr>
        <w:spacing w:before="320" w:after="200" w:line="240" w:lineRule="auto"/>
        <w:jc w:val="center"/>
        <w:outlineLvl w:val="2"/>
        <w:rPr>
          <w:rFonts w:ascii="Times New Roman" w:eastAsia="Times New Roman" w:hAnsi="Times New Roman" w:cs="Times New Roman"/>
          <w:b/>
          <w:bCs/>
          <w:sz w:val="27"/>
          <w:szCs w:val="27"/>
        </w:rPr>
      </w:pPr>
      <w:r w:rsidRPr="00C97590">
        <w:rPr>
          <w:rFonts w:ascii="Arial" w:eastAsia="Times New Roman" w:hAnsi="Arial" w:cs="Arial"/>
          <w:b/>
          <w:bCs/>
          <w:color w:val="434343"/>
          <w:sz w:val="28"/>
          <w:szCs w:val="28"/>
        </w:rPr>
        <w:t>BAB 2 : Analisa SWOT</w:t>
      </w:r>
    </w:p>
    <w:p w14:paraId="07A9853D"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lastRenderedPageBreak/>
        <w:t>Strength (Kekuatan) : </w:t>
      </w:r>
    </w:p>
    <w:p w14:paraId="0D69269E"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Budidaya tanaman kamboja yang relatif mudah, biaya produksi yang masih terjangkau, teknik pemasaran yang sudah semakin mudah.</w:t>
      </w:r>
    </w:p>
    <w:p w14:paraId="15FB2A62"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Weakness (Kelemahan) : </w:t>
      </w:r>
    </w:p>
    <w:p w14:paraId="5F95A0CE"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Tanaman hias seperti anggrek sedikit sulit untuk dibudidayakan dan membutuhkan waktu yang cukup lama untuk berkembang biak. </w:t>
      </w:r>
    </w:p>
    <w:p w14:paraId="0A46E950"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Opportunity (Peluang) : </w:t>
      </w:r>
    </w:p>
    <w:p w14:paraId="5D7159CF"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Permintaan pasar masih terbuka lebar, harga jual tanaman hias yang cukup stabil, peluang untuk menggali usaha tanaman hias masih cukup potensial.</w:t>
      </w:r>
    </w:p>
    <w:p w14:paraId="608F396E"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Threat (Ancaman) : </w:t>
      </w:r>
    </w:p>
    <w:p w14:paraId="719B2BFE"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Iklim yang berubah-ubah menjadikan budidaya tanamn sering terganggu dan hasilnya kurang maksimal. Adanya virus yang mengancam tanaman, para kompetitor mulai melirik konsep usaha yang sama.</w:t>
      </w:r>
    </w:p>
    <w:p w14:paraId="68F392DA" w14:textId="77777777" w:rsidR="00C97590" w:rsidRPr="00C97590" w:rsidRDefault="00C97590" w:rsidP="00C97590">
      <w:pPr>
        <w:spacing w:before="320" w:after="200" w:line="240" w:lineRule="auto"/>
        <w:jc w:val="center"/>
        <w:outlineLvl w:val="2"/>
        <w:rPr>
          <w:rFonts w:ascii="Times New Roman" w:eastAsia="Times New Roman" w:hAnsi="Times New Roman" w:cs="Times New Roman"/>
          <w:b/>
          <w:bCs/>
          <w:sz w:val="27"/>
          <w:szCs w:val="27"/>
        </w:rPr>
      </w:pPr>
      <w:r w:rsidRPr="00C97590">
        <w:rPr>
          <w:rFonts w:ascii="Arial" w:eastAsia="Times New Roman" w:hAnsi="Arial" w:cs="Arial"/>
          <w:b/>
          <w:bCs/>
          <w:color w:val="434343"/>
          <w:sz w:val="28"/>
          <w:szCs w:val="28"/>
        </w:rPr>
        <w:t>BAB 3 : Rencana Usaha</w:t>
      </w:r>
    </w:p>
    <w:p w14:paraId="63559E78"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Nama Usaha yang Digunakan : </w:t>
      </w:r>
    </w:p>
    <w:p w14:paraId="66AD434C"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Kami menggunakan nama usaha tanaman hias “Beautiful Garden” yang menggambarkan keindahan taman yang bisa dirasakan oleh semua orang yang melihatnya.</w:t>
      </w:r>
    </w:p>
    <w:p w14:paraId="1FFBB56B"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Produk yang Dihasilkan : </w:t>
      </w:r>
    </w:p>
    <w:p w14:paraId="166B988C"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Kami menghasilkan tanaman hias anggrek, kamboja, dan mawar dengan berbagai jenis yang sudah siap ditanam dan dinikmati keindahannya.</w:t>
      </w:r>
    </w:p>
    <w:p w14:paraId="38C8020F"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Harga yang Ditawarkan : </w:t>
      </w:r>
    </w:p>
    <w:p w14:paraId="6C03D310"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Anggrek Dendrobium  Pra Remaja</w:t>
      </w:r>
      <w:r w:rsidRPr="00C97590">
        <w:rPr>
          <w:rFonts w:ascii="Arial" w:eastAsia="Times New Roman" w:hAnsi="Arial" w:cs="Arial"/>
          <w:color w:val="000000"/>
        </w:rPr>
        <w:tab/>
        <w:t>: Rp 40.000</w:t>
      </w:r>
    </w:p>
    <w:p w14:paraId="69C4EFF1"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Anggrek Dendrobium Dewasa</w:t>
      </w:r>
      <w:r w:rsidRPr="00C97590">
        <w:rPr>
          <w:rFonts w:ascii="Arial" w:eastAsia="Times New Roman" w:hAnsi="Arial" w:cs="Arial"/>
          <w:color w:val="000000"/>
        </w:rPr>
        <w:tab/>
        <w:t>: Rp 80.000</w:t>
      </w:r>
    </w:p>
    <w:p w14:paraId="4335D661"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Anggrek Bulan Dewasa</w:t>
      </w:r>
      <w:r w:rsidRPr="00C97590">
        <w:rPr>
          <w:rFonts w:ascii="Arial" w:eastAsia="Times New Roman" w:hAnsi="Arial" w:cs="Arial"/>
          <w:color w:val="000000"/>
        </w:rPr>
        <w:tab/>
      </w:r>
      <w:r w:rsidRPr="00C97590">
        <w:rPr>
          <w:rFonts w:ascii="Arial" w:eastAsia="Times New Roman" w:hAnsi="Arial" w:cs="Arial"/>
          <w:color w:val="000000"/>
        </w:rPr>
        <w:tab/>
        <w:t>: Rp 75.000</w:t>
      </w:r>
    </w:p>
    <w:p w14:paraId="036E1B50"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Kamboja Jepang</w:t>
      </w:r>
      <w:r w:rsidRPr="00C97590">
        <w:rPr>
          <w:rFonts w:ascii="Arial" w:eastAsia="Times New Roman" w:hAnsi="Arial" w:cs="Arial"/>
          <w:color w:val="000000"/>
        </w:rPr>
        <w:tab/>
      </w:r>
      <w:r w:rsidRPr="00C97590">
        <w:rPr>
          <w:rFonts w:ascii="Arial" w:eastAsia="Times New Roman" w:hAnsi="Arial" w:cs="Arial"/>
          <w:color w:val="000000"/>
        </w:rPr>
        <w:tab/>
      </w:r>
      <w:r w:rsidRPr="00C97590">
        <w:rPr>
          <w:rFonts w:ascii="Arial" w:eastAsia="Times New Roman" w:hAnsi="Arial" w:cs="Arial"/>
          <w:color w:val="000000"/>
        </w:rPr>
        <w:tab/>
        <w:t>: Rp 25.000</w:t>
      </w:r>
    </w:p>
    <w:p w14:paraId="321A77E6"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 xml:space="preserve">Mawar Merah </w:t>
      </w:r>
      <w:r w:rsidRPr="00C97590">
        <w:rPr>
          <w:rFonts w:ascii="Arial" w:eastAsia="Times New Roman" w:hAnsi="Arial" w:cs="Arial"/>
          <w:color w:val="000000"/>
        </w:rPr>
        <w:tab/>
      </w:r>
      <w:r w:rsidRPr="00C97590">
        <w:rPr>
          <w:rFonts w:ascii="Arial" w:eastAsia="Times New Roman" w:hAnsi="Arial" w:cs="Arial"/>
          <w:color w:val="000000"/>
        </w:rPr>
        <w:tab/>
      </w:r>
      <w:r w:rsidRPr="00C97590">
        <w:rPr>
          <w:rFonts w:ascii="Arial" w:eastAsia="Times New Roman" w:hAnsi="Arial" w:cs="Arial"/>
          <w:color w:val="000000"/>
        </w:rPr>
        <w:tab/>
      </w:r>
      <w:r w:rsidRPr="00C97590">
        <w:rPr>
          <w:rFonts w:ascii="Arial" w:eastAsia="Times New Roman" w:hAnsi="Arial" w:cs="Arial"/>
          <w:color w:val="000000"/>
        </w:rPr>
        <w:tab/>
        <w:t>: Rp 18.000</w:t>
      </w:r>
    </w:p>
    <w:p w14:paraId="3C766FFF" w14:textId="77777777" w:rsidR="00C97590" w:rsidRPr="00C97590" w:rsidRDefault="00C97590" w:rsidP="00C97590">
      <w:pPr>
        <w:numPr>
          <w:ilvl w:val="0"/>
          <w:numId w:val="2"/>
        </w:numPr>
        <w:spacing w:after="100" w:line="240" w:lineRule="auto"/>
        <w:textAlignment w:val="baseline"/>
        <w:rPr>
          <w:rFonts w:ascii="Arial" w:eastAsia="Times New Roman" w:hAnsi="Arial" w:cs="Arial"/>
          <w:color w:val="000000"/>
        </w:rPr>
      </w:pPr>
      <w:r w:rsidRPr="00C97590">
        <w:rPr>
          <w:rFonts w:ascii="Arial" w:eastAsia="Times New Roman" w:hAnsi="Arial" w:cs="Arial"/>
          <w:color w:val="000000"/>
        </w:rPr>
        <w:t xml:space="preserve">Mawar Flory Pink </w:t>
      </w:r>
      <w:r w:rsidRPr="00C97590">
        <w:rPr>
          <w:rFonts w:ascii="Arial" w:eastAsia="Times New Roman" w:hAnsi="Arial" w:cs="Arial"/>
          <w:color w:val="000000"/>
        </w:rPr>
        <w:tab/>
      </w:r>
      <w:r w:rsidRPr="00C97590">
        <w:rPr>
          <w:rFonts w:ascii="Arial" w:eastAsia="Times New Roman" w:hAnsi="Arial" w:cs="Arial"/>
          <w:color w:val="000000"/>
        </w:rPr>
        <w:tab/>
      </w:r>
      <w:r w:rsidRPr="00C97590">
        <w:rPr>
          <w:rFonts w:ascii="Arial" w:eastAsia="Times New Roman" w:hAnsi="Arial" w:cs="Arial"/>
          <w:color w:val="000000"/>
        </w:rPr>
        <w:tab/>
        <w:t>: Rp 10.000</w:t>
      </w:r>
    </w:p>
    <w:p w14:paraId="26B36161" w14:textId="77777777" w:rsidR="00C97590" w:rsidRPr="00C97590" w:rsidRDefault="00C97590" w:rsidP="00C97590">
      <w:pPr>
        <w:numPr>
          <w:ilvl w:val="0"/>
          <w:numId w:val="2"/>
        </w:numPr>
        <w:spacing w:after="200" w:line="240" w:lineRule="auto"/>
        <w:textAlignment w:val="baseline"/>
        <w:rPr>
          <w:rFonts w:ascii="Arial" w:eastAsia="Times New Roman" w:hAnsi="Arial" w:cs="Arial"/>
          <w:color w:val="000000"/>
        </w:rPr>
      </w:pPr>
      <w:r w:rsidRPr="00C97590">
        <w:rPr>
          <w:rFonts w:ascii="Arial" w:eastAsia="Times New Roman" w:hAnsi="Arial" w:cs="Arial"/>
          <w:color w:val="000000"/>
        </w:rPr>
        <w:t xml:space="preserve">Mawar Holland Putih </w:t>
      </w:r>
      <w:r w:rsidRPr="00C97590">
        <w:rPr>
          <w:rFonts w:ascii="Arial" w:eastAsia="Times New Roman" w:hAnsi="Arial" w:cs="Arial"/>
          <w:color w:val="000000"/>
        </w:rPr>
        <w:tab/>
      </w:r>
      <w:r w:rsidRPr="00C97590">
        <w:rPr>
          <w:rFonts w:ascii="Arial" w:eastAsia="Times New Roman" w:hAnsi="Arial" w:cs="Arial"/>
          <w:color w:val="000000"/>
        </w:rPr>
        <w:tab/>
      </w:r>
      <w:r w:rsidRPr="00C97590">
        <w:rPr>
          <w:rFonts w:ascii="Arial" w:eastAsia="Times New Roman" w:hAnsi="Arial" w:cs="Arial"/>
          <w:color w:val="000000"/>
        </w:rPr>
        <w:tab/>
        <w:t>: Rp 20.000</w:t>
      </w:r>
    </w:p>
    <w:p w14:paraId="4AAB949D"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Target Market : </w:t>
      </w:r>
    </w:p>
    <w:p w14:paraId="337124BA"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Target market yang kami sasar adalah para muda-mudi hingga orang tua dengan rentang usia antara 20 sampai dengan 60 tahun yang suka dengan tanaman hias.</w:t>
      </w:r>
    </w:p>
    <w:p w14:paraId="169AB74F"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Strategi Pemasaran : </w:t>
      </w:r>
    </w:p>
    <w:p w14:paraId="48770CF8"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lastRenderedPageBreak/>
        <w:t>Untuk promosinya semua dilakukan secara online dengan menggunakan Facebook Ads, Instagram Ads, serta dengan membuat konten-konten menarik di akun media sosial yang sudah kami buat.</w:t>
      </w:r>
    </w:p>
    <w:p w14:paraId="1A395392"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Sistem Usaha : </w:t>
      </w:r>
    </w:p>
    <w:p w14:paraId="2447DAD6"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Kami menjual tanaman hias secara online dan offline. Untuk penjualan offline, kami akan menyediakan greenhouse, sehingga pelanggan bisa sekalian melihat koleksi tanaman hias secara langsung dan memilih sendiri tanaman yang mereka sukai.</w:t>
      </w:r>
    </w:p>
    <w:p w14:paraId="73A31290"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Untuk pemasaran online kami akan memanfaatkan media sosial seperti Facebook, Instagram, Youtube, dan Tiktok. Selain itu kami juga akan menggunakan marketplace.</w:t>
      </w:r>
    </w:p>
    <w:p w14:paraId="520C21D0"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Sistem Pembagian Hasil : </w:t>
      </w:r>
    </w:p>
    <w:p w14:paraId="3679FA03"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Kami akan menawarkan kerja sama kepada untuk membangun usaha tanaman hias ini dengan modal 40% - 60%. Kami sudah memiliki modal sebanyak 60% dari total kebutuhan, sehingga sisanya kami menawarkan kerja sama kepada Anda yang berminat.</w:t>
      </w:r>
    </w:p>
    <w:p w14:paraId="00790994"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Jumlah modal keseluruhan yang dibutuhkan sekitar Rp 100.000.000. Pembagian hasilnya akan disesuaikan dengan persentase jumlah modal yang disetorkan, sehingga Anda berhak mendapatkan 40% dari total laba bersih setiap bulannya.</w:t>
      </w:r>
    </w:p>
    <w:p w14:paraId="3E7126FE" w14:textId="77777777" w:rsidR="00C97590" w:rsidRPr="00C97590" w:rsidRDefault="00C97590" w:rsidP="00C97590">
      <w:pPr>
        <w:spacing w:before="320" w:after="200" w:line="240" w:lineRule="auto"/>
        <w:jc w:val="center"/>
        <w:outlineLvl w:val="2"/>
        <w:rPr>
          <w:rFonts w:ascii="Times New Roman" w:eastAsia="Times New Roman" w:hAnsi="Times New Roman" w:cs="Times New Roman"/>
          <w:b/>
          <w:bCs/>
          <w:sz w:val="27"/>
          <w:szCs w:val="27"/>
        </w:rPr>
      </w:pPr>
      <w:r w:rsidRPr="00C97590">
        <w:rPr>
          <w:rFonts w:ascii="Arial" w:eastAsia="Times New Roman" w:hAnsi="Arial" w:cs="Arial"/>
          <w:b/>
          <w:bCs/>
          <w:color w:val="434343"/>
          <w:sz w:val="28"/>
          <w:szCs w:val="28"/>
        </w:rPr>
        <w:t>BAB 4 : Analisa Keuangan</w:t>
      </w:r>
    </w:p>
    <w:p w14:paraId="15F1A8E8"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Modal yang Dibutuhkan : </w:t>
      </w:r>
    </w:p>
    <w:p w14:paraId="72E987E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691"/>
        <w:gridCol w:w="3335"/>
      </w:tblGrid>
      <w:tr w:rsidR="00C97590" w:rsidRPr="00C97590" w14:paraId="4CF3505C"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0590E"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52C5B"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Harga</w:t>
            </w:r>
          </w:p>
        </w:tc>
      </w:tr>
      <w:tr w:rsidR="00C97590" w:rsidRPr="00C97590" w14:paraId="062142B2"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C732"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Kebutuhan Greenhouse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C979E"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30.000.000</w:t>
            </w:r>
          </w:p>
        </w:tc>
      </w:tr>
      <w:tr w:rsidR="00C97590" w:rsidRPr="00C97590" w14:paraId="715AE96D"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86647"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Pupuk Biasa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893C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500.000</w:t>
            </w:r>
          </w:p>
        </w:tc>
      </w:tr>
      <w:tr w:rsidR="00C97590" w:rsidRPr="00C97590" w14:paraId="0FC178F1"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9DF3A"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Pupuk Organik Cair (POC)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58BD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600.000</w:t>
            </w:r>
          </w:p>
        </w:tc>
      </w:tr>
      <w:tr w:rsidR="00C97590" w:rsidRPr="00C97590" w14:paraId="50AE5A97"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68E1"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Alat Penyiram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9437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100.000</w:t>
            </w:r>
          </w:p>
        </w:tc>
      </w:tr>
      <w:tr w:rsidR="00C97590" w:rsidRPr="00C97590" w14:paraId="2DAF3890"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6206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60F8B"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1.000.000</w:t>
            </w:r>
          </w:p>
        </w:tc>
      </w:tr>
    </w:tbl>
    <w:p w14:paraId="3619C9E6"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1663516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Bibit Tanaman Hias</w:t>
      </w:r>
    </w:p>
    <w:tbl>
      <w:tblPr>
        <w:tblW w:w="9026" w:type="dxa"/>
        <w:tblCellMar>
          <w:top w:w="15" w:type="dxa"/>
          <w:left w:w="15" w:type="dxa"/>
          <w:bottom w:w="15" w:type="dxa"/>
          <w:right w:w="15" w:type="dxa"/>
        </w:tblCellMar>
        <w:tblLook w:val="04A0" w:firstRow="1" w:lastRow="0" w:firstColumn="1" w:lastColumn="0" w:noHBand="0" w:noVBand="1"/>
      </w:tblPr>
      <w:tblGrid>
        <w:gridCol w:w="4566"/>
        <w:gridCol w:w="4460"/>
      </w:tblGrid>
      <w:tr w:rsidR="00C97590" w:rsidRPr="00C97590" w14:paraId="75E2D622"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59B06"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93C80"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Harga</w:t>
            </w:r>
          </w:p>
        </w:tc>
      </w:tr>
      <w:tr w:rsidR="00C97590" w:rsidRPr="00C97590" w14:paraId="40619DE8"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DDC2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Bibit Anggrek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6DB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1.500.000</w:t>
            </w:r>
          </w:p>
        </w:tc>
      </w:tr>
      <w:tr w:rsidR="00C97590" w:rsidRPr="00C97590" w14:paraId="37E72730"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3AF5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Bibit Kamboja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53B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1.000.000</w:t>
            </w:r>
          </w:p>
        </w:tc>
      </w:tr>
      <w:tr w:rsidR="00C97590" w:rsidRPr="00C97590" w14:paraId="1EAB306A"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72D8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Bibit Mawar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9C29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1.000.000</w:t>
            </w:r>
          </w:p>
        </w:tc>
      </w:tr>
    </w:tbl>
    <w:p w14:paraId="286D1B44"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7CBBC17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5068"/>
        <w:gridCol w:w="3958"/>
      </w:tblGrid>
      <w:tr w:rsidR="00C97590" w:rsidRPr="00C97590" w14:paraId="36B06219"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AC4AE"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8332F"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Biaya</w:t>
            </w:r>
          </w:p>
        </w:tc>
      </w:tr>
      <w:tr w:rsidR="00C97590" w:rsidRPr="00C97590" w14:paraId="75BF1C9B"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032A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2D9E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2.500.000</w:t>
            </w:r>
          </w:p>
        </w:tc>
      </w:tr>
      <w:tr w:rsidR="00C97590" w:rsidRPr="00C97590" w14:paraId="67AF5DDC"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95966"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Tukang Kebun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777E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3.000.000</w:t>
            </w:r>
          </w:p>
        </w:tc>
      </w:tr>
    </w:tbl>
    <w:p w14:paraId="4DB0C0AD"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10DC7B1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Operasional Kantor</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C97590" w:rsidRPr="00C97590" w14:paraId="3790CDC2"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A53A7"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2003"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Harga</w:t>
            </w:r>
          </w:p>
        </w:tc>
      </w:tr>
      <w:tr w:rsidR="00C97590" w:rsidRPr="00C97590" w14:paraId="394377E6"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26DEF"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0373A"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150.000</w:t>
            </w:r>
          </w:p>
        </w:tc>
      </w:tr>
      <w:tr w:rsidR="00C97590" w:rsidRPr="00C97590" w14:paraId="17694B63"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857F"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D5C4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40.000</w:t>
            </w:r>
          </w:p>
        </w:tc>
      </w:tr>
      <w:tr w:rsidR="00C97590" w:rsidRPr="00C97590" w14:paraId="7CB5AF85"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DCEA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DFDFE"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80.000</w:t>
            </w:r>
          </w:p>
        </w:tc>
      </w:tr>
      <w:tr w:rsidR="00C97590" w:rsidRPr="00C97590" w14:paraId="10FA12BA"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6EA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03DA7"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700.000</w:t>
            </w:r>
          </w:p>
        </w:tc>
      </w:tr>
    </w:tbl>
    <w:p w14:paraId="64AD2224"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61039E3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C97590" w:rsidRPr="00C97590" w14:paraId="02920E97"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57DC"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97A9F"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Harga</w:t>
            </w:r>
          </w:p>
        </w:tc>
      </w:tr>
      <w:tr w:rsidR="00C97590" w:rsidRPr="00C97590" w14:paraId="588AB30E"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66ED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FB Ads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688C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9.000.000</w:t>
            </w:r>
          </w:p>
        </w:tc>
      </w:tr>
      <w:tr w:rsidR="00C97590" w:rsidRPr="00C97590" w14:paraId="759C7A8B"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3FBB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IG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CD322"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6.000.000</w:t>
            </w:r>
          </w:p>
        </w:tc>
      </w:tr>
    </w:tbl>
    <w:p w14:paraId="0F16135F"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5CF1D42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3563"/>
        <w:gridCol w:w="1216"/>
        <w:gridCol w:w="1325"/>
        <w:gridCol w:w="1484"/>
      </w:tblGrid>
      <w:tr w:rsidR="00C97590" w:rsidRPr="00C97590" w14:paraId="20E9DAC9"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43E7F"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E6AAC"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F2ED7"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4A639"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Keuntungan</w:t>
            </w:r>
          </w:p>
        </w:tc>
      </w:tr>
      <w:tr w:rsidR="00C97590" w:rsidRPr="00C97590" w14:paraId="3A82493E"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B1115"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t>Anggrek Dendrobium  Pra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B381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3553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92C3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25.000</w:t>
            </w:r>
          </w:p>
        </w:tc>
      </w:tr>
      <w:tr w:rsidR="00C97590" w:rsidRPr="00C97590" w14:paraId="7DE2DEB5"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0B4C1"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t>Anggrek Dendrobium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312C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50F4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7D13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50.000</w:t>
            </w:r>
          </w:p>
        </w:tc>
      </w:tr>
      <w:tr w:rsidR="00C97590" w:rsidRPr="00C97590" w14:paraId="6C1947C0"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6C5E3"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t>Anggrek Bulan Dewasa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239F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63117"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604F7"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50.000</w:t>
            </w:r>
          </w:p>
        </w:tc>
      </w:tr>
      <w:tr w:rsidR="00C97590" w:rsidRPr="00C97590" w14:paraId="02E7C4A2"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90A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Kamboja Jepang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32E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B8C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9D972"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15.000</w:t>
            </w:r>
          </w:p>
        </w:tc>
      </w:tr>
      <w:tr w:rsidR="00C97590" w:rsidRPr="00C97590" w14:paraId="4FAAAC25"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22A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Merah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0B25E"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80E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85BE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w:t>
            </w:r>
          </w:p>
        </w:tc>
      </w:tr>
      <w:tr w:rsidR="00C97590" w:rsidRPr="00C97590" w14:paraId="526198EB"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F19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Flory Pink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3FCA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FC292"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82E36"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w:t>
            </w:r>
          </w:p>
        </w:tc>
      </w:tr>
      <w:tr w:rsidR="00C97590" w:rsidRPr="00C97590" w14:paraId="01C5347A"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5E4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Holland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129F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3218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E2A2"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10.000</w:t>
            </w:r>
          </w:p>
        </w:tc>
      </w:tr>
    </w:tbl>
    <w:p w14:paraId="057AD4B6"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543EF9E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3668"/>
        <w:gridCol w:w="2963"/>
        <w:gridCol w:w="2395"/>
      </w:tblGrid>
      <w:tr w:rsidR="00C97590" w:rsidRPr="00C97590" w14:paraId="34C0833A"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6BF39"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2B8DD"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AB0E1"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Profit Kotor Per Hari</w:t>
            </w:r>
          </w:p>
        </w:tc>
      </w:tr>
      <w:tr w:rsidR="00C97590" w:rsidRPr="00C97590" w14:paraId="13F326CC"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71997"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t>Anggrek Dendrobium  Pra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DA7AB"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15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647F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375.000</w:t>
            </w:r>
          </w:p>
        </w:tc>
      </w:tr>
      <w:tr w:rsidR="00C97590" w:rsidRPr="00C97590" w14:paraId="262570BD"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41AB3"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lastRenderedPageBreak/>
              <w:t>Anggrek Dendrobium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146E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15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8F757"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750.000</w:t>
            </w:r>
          </w:p>
        </w:tc>
      </w:tr>
      <w:tr w:rsidR="00C97590" w:rsidRPr="00C97590" w14:paraId="53C958AE"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2DBFB" w14:textId="77777777" w:rsidR="00C97590" w:rsidRPr="00C97590" w:rsidRDefault="00C97590" w:rsidP="00C97590">
            <w:pPr>
              <w:spacing w:after="100" w:line="240" w:lineRule="auto"/>
              <w:rPr>
                <w:rFonts w:ascii="Times New Roman" w:eastAsia="Times New Roman" w:hAnsi="Times New Roman" w:cs="Times New Roman"/>
                <w:sz w:val="24"/>
                <w:szCs w:val="24"/>
              </w:rPr>
            </w:pPr>
            <w:r w:rsidRPr="00C97590">
              <w:rPr>
                <w:rFonts w:ascii="Arial" w:eastAsia="Times New Roman" w:hAnsi="Arial" w:cs="Arial"/>
                <w:color w:val="000000"/>
              </w:rPr>
              <w:t>Anggrek Bulan Dewasa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DCD1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10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14825"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500.000</w:t>
            </w:r>
          </w:p>
        </w:tc>
      </w:tr>
      <w:tr w:rsidR="00C97590" w:rsidRPr="00C97590" w14:paraId="7FACE950"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EF9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Kamboja Jepang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44329"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20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14FB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300.000</w:t>
            </w:r>
          </w:p>
        </w:tc>
      </w:tr>
      <w:tr w:rsidR="00C97590" w:rsidRPr="00C97590" w14:paraId="6CF7E56D"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923B"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Merah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9B82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20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9838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200.000</w:t>
            </w:r>
          </w:p>
        </w:tc>
      </w:tr>
      <w:tr w:rsidR="00C97590" w:rsidRPr="00C97590" w14:paraId="19055F40"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6B7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Flory Pink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078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15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8828F"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75.000</w:t>
            </w:r>
          </w:p>
        </w:tc>
      </w:tr>
      <w:tr w:rsidR="00C97590" w:rsidRPr="00C97590" w14:paraId="63A7B581"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3CFA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Mawar Holland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E6E1"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25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02713"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250.000</w:t>
            </w:r>
          </w:p>
        </w:tc>
      </w:tr>
      <w:tr w:rsidR="00C97590" w:rsidRPr="00C97590" w14:paraId="05F403AB"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F925"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4CDC4"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120 Tanaman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6C36D"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2.450.000</w:t>
            </w:r>
          </w:p>
        </w:tc>
      </w:tr>
    </w:tbl>
    <w:p w14:paraId="7D3D6D24"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3890FCD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C97590" w:rsidRPr="00C97590" w14:paraId="6E587F27"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4449"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57F7C" w14:textId="77777777" w:rsidR="00C97590" w:rsidRPr="00C97590" w:rsidRDefault="00C97590" w:rsidP="00C97590">
            <w:pPr>
              <w:spacing w:after="0" w:line="240" w:lineRule="auto"/>
              <w:jc w:val="center"/>
              <w:rPr>
                <w:rFonts w:ascii="Times New Roman" w:eastAsia="Times New Roman" w:hAnsi="Times New Roman" w:cs="Times New Roman"/>
                <w:sz w:val="24"/>
                <w:szCs w:val="24"/>
              </w:rPr>
            </w:pPr>
            <w:r w:rsidRPr="00C97590">
              <w:rPr>
                <w:rFonts w:ascii="Arial" w:eastAsia="Times New Roman" w:hAnsi="Arial" w:cs="Arial"/>
                <w:b/>
                <w:bCs/>
                <w:color w:val="000000"/>
              </w:rPr>
              <w:t>Rincian Estimasi</w:t>
            </w:r>
          </w:p>
        </w:tc>
      </w:tr>
      <w:tr w:rsidR="00C97590" w:rsidRPr="00C97590" w14:paraId="59741A57"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2E37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D4670"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73.500.000</w:t>
            </w:r>
          </w:p>
        </w:tc>
      </w:tr>
      <w:tr w:rsidR="00C97590" w:rsidRPr="00C97590" w14:paraId="4239E495"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36BEC"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0214A"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35.000.000</w:t>
            </w:r>
          </w:p>
        </w:tc>
      </w:tr>
      <w:tr w:rsidR="00C97590" w:rsidRPr="00C97590" w14:paraId="6C242F79" w14:textId="77777777" w:rsidTr="00C97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F3A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A5178" w14:textId="77777777" w:rsidR="00C97590" w:rsidRPr="00C97590" w:rsidRDefault="00C97590" w:rsidP="00C97590">
            <w:pPr>
              <w:spacing w:after="0" w:line="240" w:lineRule="auto"/>
              <w:rPr>
                <w:rFonts w:ascii="Times New Roman" w:eastAsia="Times New Roman" w:hAnsi="Times New Roman" w:cs="Times New Roman"/>
                <w:sz w:val="24"/>
                <w:szCs w:val="24"/>
              </w:rPr>
            </w:pPr>
            <w:r w:rsidRPr="00C97590">
              <w:rPr>
                <w:rFonts w:ascii="Arial" w:eastAsia="Times New Roman" w:hAnsi="Arial" w:cs="Arial"/>
                <w:color w:val="000000"/>
              </w:rPr>
              <w:t>Rp 38.500.000</w:t>
            </w:r>
          </w:p>
        </w:tc>
      </w:tr>
    </w:tbl>
    <w:p w14:paraId="433E2EB7" w14:textId="77777777" w:rsidR="00C97590" w:rsidRPr="00C97590" w:rsidRDefault="00C97590" w:rsidP="00C97590">
      <w:pPr>
        <w:spacing w:after="0" w:line="240" w:lineRule="auto"/>
        <w:rPr>
          <w:rFonts w:ascii="Times New Roman" w:eastAsia="Times New Roman" w:hAnsi="Times New Roman" w:cs="Times New Roman"/>
          <w:sz w:val="24"/>
          <w:szCs w:val="24"/>
        </w:rPr>
      </w:pPr>
    </w:p>
    <w:p w14:paraId="439302C3" w14:textId="77777777" w:rsidR="00C97590" w:rsidRPr="00C97590" w:rsidRDefault="00C97590" w:rsidP="00C97590">
      <w:pPr>
        <w:spacing w:before="320" w:after="200" w:line="240" w:lineRule="auto"/>
        <w:jc w:val="center"/>
        <w:outlineLvl w:val="2"/>
        <w:rPr>
          <w:rFonts w:ascii="Times New Roman" w:eastAsia="Times New Roman" w:hAnsi="Times New Roman" w:cs="Times New Roman"/>
          <w:b/>
          <w:bCs/>
          <w:sz w:val="27"/>
          <w:szCs w:val="27"/>
        </w:rPr>
      </w:pPr>
      <w:r w:rsidRPr="00C97590">
        <w:rPr>
          <w:rFonts w:ascii="Arial" w:eastAsia="Times New Roman" w:hAnsi="Arial" w:cs="Arial"/>
          <w:b/>
          <w:bCs/>
          <w:color w:val="434343"/>
          <w:sz w:val="28"/>
          <w:szCs w:val="28"/>
        </w:rPr>
        <w:t>BAB 5 : Penutup</w:t>
      </w:r>
    </w:p>
    <w:p w14:paraId="79DDDC56"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Dengan adanya peluang yang cukup potensial pada sektor tanaman hias anggrek, kamboja, dan mawar, kami berharap bahwa potensi tersebut bisa dimaksimalkan dengan lahirnya usaha bersama ini.</w:t>
      </w:r>
    </w:p>
    <w:p w14:paraId="4F5AC5DA"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Kami sangat berharap kepada Bapak/Ibu yang telah berkenan membaca proposal usaha kami, untuk mempertimbangkan secara matang terhadap tawaran kerja sama untuk mendirikan usaha budidaya tanaman hias “Beautiful Garden”.</w:t>
      </w:r>
    </w:p>
    <w:p w14:paraId="68652AB6" w14:textId="77777777" w:rsidR="00C97590" w:rsidRPr="00C97590" w:rsidRDefault="00C97590" w:rsidP="00C97590">
      <w:pPr>
        <w:spacing w:after="200" w:line="240" w:lineRule="auto"/>
        <w:rPr>
          <w:rFonts w:ascii="Times New Roman" w:eastAsia="Times New Roman" w:hAnsi="Times New Roman" w:cs="Times New Roman"/>
          <w:sz w:val="24"/>
          <w:szCs w:val="24"/>
        </w:rPr>
      </w:pPr>
      <w:r w:rsidRPr="00C97590">
        <w:rPr>
          <w:rFonts w:ascii="Arial" w:eastAsia="Times New Roman" w:hAnsi="Arial" w:cs="Arial"/>
          <w:color w:val="000000"/>
        </w:rPr>
        <w:t>Demikian proposal ini kami buat, apabila banyak kurangnya kami mohon maaf yang sebesar-besarnya kepada bapak/Ibu sekalian, terima kasih.</w:t>
      </w:r>
    </w:p>
    <w:p w14:paraId="594FD826" w14:textId="77777777" w:rsidR="00FF6B1E" w:rsidRDefault="00FF6B1E"/>
    <w:sectPr w:rsidR="00F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1229"/>
    <w:multiLevelType w:val="multilevel"/>
    <w:tmpl w:val="BAC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C45CD"/>
    <w:multiLevelType w:val="multilevel"/>
    <w:tmpl w:val="2D0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14583">
    <w:abstractNumId w:val="1"/>
  </w:num>
  <w:num w:numId="2" w16cid:durableId="209808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90"/>
    <w:rsid w:val="00C97590"/>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3E7"/>
  <w15:chartTrackingRefBased/>
  <w15:docId w15:val="{F49A1E96-4233-430C-9F3D-21859A56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75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5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5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5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7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2022-12-19T01:35:00Z</dcterms:created>
  <dcterms:modified xsi:type="dcterms:W3CDTF">2022-12-19T01:35:00Z</dcterms:modified>
</cp:coreProperties>
</file>